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eastAsia="仿宋_GB2312" w:cs="Times New Roman"/>
          <w:sz w:val="36"/>
          <w:szCs w:val="36"/>
          <w:lang w:val="en-US" w:eastAsia="zh-CN"/>
        </w:rPr>
        <w:t xml:space="preserve">  </w:t>
      </w:r>
      <w:r>
        <w:rPr>
          <w:rFonts w:hint="default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全省政法优秀新闻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作品评选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参评作品报送须知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参评作品发表的时间为20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年1月1日至2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二、报送要求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28" w:firstLineChars="200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</w:rPr>
        <w:t>（一）</w:t>
      </w: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纸质材料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加盖推荐单位公章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《推荐目录》（附件4）1份。同一项目的参评作品按照初评结果顺序填写。推荐参评作品数额不得超过《数额分配方案》（附件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）规定的分配数额，如超出分配数额，评选办公室将按《推荐目录》的顺序撤下排在后面的超额作品。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firstLine="628" w:firstLineChars="200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电子材料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firstLine="628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．《推荐目录》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电子版。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．《推荐表》电子版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，所有参评作品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须提交二维码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（将参评作品原发网址生成二维码）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类作品发表所在版面电子版（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PDF文件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．广播电台、电视台类作品原版播出作品复制为数据文件，文件名以参评项目+标题命名，如“广播专题 XXX”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系列（连续、组合）报道代表作的音视频文件须在文件名末端注明代表作序号，如“广播系列XXX代表作1”。广播作品复制为音质效果好的WAV或MP3格式文件；电视作品复制为高清晰的AVI或MP4格式文件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．《系列、连续、组合报道作品完整目录》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电子版，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系列报道、连续报道把整组报道划分为开头、中间和结尾3个阶段，从每个阶段中各选择1篇，共3篇为代表作；组合报道从整组报道中选择3篇代表作。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．摄影类作品发表所在版面电子版（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PDF文件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），数字照片像素为1422×800至3558×2490之间，不小于1M的RGB模式JPEG文件。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28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媒体融合类作品，须在《推荐表》中“发布账号（APP）”栏填报规范名称；“社会效果”栏填写作品传播平台、渠道，以及作品点击量、转发量、受众参与度等情况，可另附策划文案。参评“移动直播”奖项，须附1份1000字以内的直播简介，包括直播意义、直播流程和规模、直播点设定和社会影响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eastAsia="仿宋_GB2312" w:cs="Times New Roman"/>
          <w:sz w:val="32"/>
          <w:szCs w:val="32"/>
          <w:lang w:eastAsia="zh-CN"/>
        </w:rPr>
        <w:t>各地各单位组织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初评工作的情况。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以上电子材料可直接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发至专用邮箱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，也可存储在U盘后寄送。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三、报送方式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（一）所有参评作品的纸质和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盘材料请交换或快递至</w:t>
      </w:r>
      <w:r>
        <w:rPr>
          <w:rFonts w:hint="eastAsia" w:eastAsia="仿宋_GB2312" w:cs="Times New Roman"/>
          <w:sz w:val="32"/>
          <w:szCs w:val="32"/>
          <w:lang w:eastAsia="zh-CN"/>
        </w:rPr>
        <w:t>全省政法优秀新闻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作品评选办公室</w:t>
      </w:r>
      <w:r>
        <w:rPr>
          <w:rFonts w:hint="eastAsia" w:eastAsia="仿宋_GB2312" w:cs="Times New Roman"/>
          <w:sz w:val="32"/>
          <w:szCs w:val="32"/>
          <w:lang w:eastAsia="zh-CN"/>
        </w:rPr>
        <w:t>（省委政法委宣教处）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（二）请于20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日前完成初评推荐作品报送工作，逾期不报视为自动弃权。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2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（三）寄送地址：</w:t>
      </w:r>
      <w:r>
        <w:rPr>
          <w:rFonts w:hint="eastAsia" w:eastAsia="仿宋_GB2312" w:cs="Times New Roman"/>
          <w:sz w:val="32"/>
          <w:szCs w:val="32"/>
          <w:lang w:eastAsia="zh-CN"/>
        </w:rPr>
        <w:t>兰州市城关区南昌路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1648号省委政法委宣教处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581" w:firstLineChars="18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</w:t>
      </w:r>
      <w:r>
        <w:rPr>
          <w:rFonts w:hint="eastAsia" w:eastAsia="仿宋_GB2312" w:cs="Times New Roman"/>
          <w:sz w:val="32"/>
          <w:szCs w:val="32"/>
          <w:lang w:eastAsia="zh-CN"/>
        </w:rPr>
        <w:t>省委政法委宣教处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eastAsia="zh-CN"/>
        </w:rPr>
        <w:t>王琦睿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581" w:firstLineChars="18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—8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928589  15210113198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581" w:firstLineChars="18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专用邮箱：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swzfwxjc2022@163.com</w:t>
      </w:r>
      <w:bookmarkStart w:id="0" w:name="_GoBack"/>
      <w:bookmarkEnd w:id="0"/>
    </w:p>
    <w:sectPr>
      <w:footerReference r:id="rId3" w:type="default"/>
      <w:pgSz w:w="11906" w:h="16838"/>
      <w:pgMar w:top="1871" w:right="1474" w:bottom="1701" w:left="1587" w:header="851" w:footer="1276" w:gutter="0"/>
      <w:pgNumType w:fmt="decimal"/>
      <w:cols w:space="0" w:num="1"/>
      <w:rtlGutter w:val="0"/>
      <w:docGrid w:type="linesAndChars" w:linePitch="590" w:charSpace="-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360" w:firstLine="360"/>
      <w:jc w:val="right"/>
      <w:rPr>
        <w:rFonts w:eastAsia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NzgwODMwZDlhMjg0M2I2NTIzNWY4NjUyMTBkZGEifQ=="/>
  </w:docVars>
  <w:rsids>
    <w:rsidRoot w:val="482D65CF"/>
    <w:rsid w:val="008D4EE8"/>
    <w:rsid w:val="00A54B8A"/>
    <w:rsid w:val="010F7FF3"/>
    <w:rsid w:val="01431A4A"/>
    <w:rsid w:val="023A109F"/>
    <w:rsid w:val="02D2752A"/>
    <w:rsid w:val="03C07382"/>
    <w:rsid w:val="05AC2B5C"/>
    <w:rsid w:val="060E0879"/>
    <w:rsid w:val="064918B1"/>
    <w:rsid w:val="07061550"/>
    <w:rsid w:val="07261BF2"/>
    <w:rsid w:val="086A1FB2"/>
    <w:rsid w:val="08C01635"/>
    <w:rsid w:val="090D306A"/>
    <w:rsid w:val="09774987"/>
    <w:rsid w:val="09A474C0"/>
    <w:rsid w:val="0F460225"/>
    <w:rsid w:val="0F875817"/>
    <w:rsid w:val="0F8D6C9D"/>
    <w:rsid w:val="0FFB485C"/>
    <w:rsid w:val="108D4A90"/>
    <w:rsid w:val="13D23B69"/>
    <w:rsid w:val="13FB0D01"/>
    <w:rsid w:val="16DB6BEA"/>
    <w:rsid w:val="1A3146DE"/>
    <w:rsid w:val="1C9758FA"/>
    <w:rsid w:val="1CDF37FA"/>
    <w:rsid w:val="1F1A7E37"/>
    <w:rsid w:val="1F901EA7"/>
    <w:rsid w:val="20D109C9"/>
    <w:rsid w:val="20DD111C"/>
    <w:rsid w:val="2102136B"/>
    <w:rsid w:val="221E0366"/>
    <w:rsid w:val="226F628F"/>
    <w:rsid w:val="23980DC4"/>
    <w:rsid w:val="244F06AA"/>
    <w:rsid w:val="246F29D3"/>
    <w:rsid w:val="247E0F41"/>
    <w:rsid w:val="24AC3202"/>
    <w:rsid w:val="26F176CF"/>
    <w:rsid w:val="27A44741"/>
    <w:rsid w:val="280B47C0"/>
    <w:rsid w:val="28597E95"/>
    <w:rsid w:val="294E49BC"/>
    <w:rsid w:val="29AF561F"/>
    <w:rsid w:val="29CF7C43"/>
    <w:rsid w:val="29EC0622"/>
    <w:rsid w:val="2B807273"/>
    <w:rsid w:val="2BE81FED"/>
    <w:rsid w:val="2CF15C36"/>
    <w:rsid w:val="2DAD00C8"/>
    <w:rsid w:val="2DBB27E5"/>
    <w:rsid w:val="2DF950BB"/>
    <w:rsid w:val="2F69186A"/>
    <w:rsid w:val="306D0A4D"/>
    <w:rsid w:val="30DF67EA"/>
    <w:rsid w:val="30EA3353"/>
    <w:rsid w:val="31701B38"/>
    <w:rsid w:val="319A2589"/>
    <w:rsid w:val="33492641"/>
    <w:rsid w:val="33C44425"/>
    <w:rsid w:val="342D5ABF"/>
    <w:rsid w:val="34F66DC9"/>
    <w:rsid w:val="372413FB"/>
    <w:rsid w:val="37A05395"/>
    <w:rsid w:val="37D42E21"/>
    <w:rsid w:val="385E319C"/>
    <w:rsid w:val="387D5266"/>
    <w:rsid w:val="38936856"/>
    <w:rsid w:val="38EE7F12"/>
    <w:rsid w:val="3AF832DB"/>
    <w:rsid w:val="3B974891"/>
    <w:rsid w:val="3CAC611A"/>
    <w:rsid w:val="3FAD7E35"/>
    <w:rsid w:val="3FD46D93"/>
    <w:rsid w:val="40AA0BC3"/>
    <w:rsid w:val="42945FE3"/>
    <w:rsid w:val="429A6A15"/>
    <w:rsid w:val="449221E8"/>
    <w:rsid w:val="450C68CE"/>
    <w:rsid w:val="45352A25"/>
    <w:rsid w:val="458319E2"/>
    <w:rsid w:val="45F45B4A"/>
    <w:rsid w:val="4614088C"/>
    <w:rsid w:val="46934F44"/>
    <w:rsid w:val="482D65CF"/>
    <w:rsid w:val="491868E5"/>
    <w:rsid w:val="4A370FED"/>
    <w:rsid w:val="4C213D03"/>
    <w:rsid w:val="4CD11285"/>
    <w:rsid w:val="4E745E92"/>
    <w:rsid w:val="4FBC6FDB"/>
    <w:rsid w:val="51501312"/>
    <w:rsid w:val="51C70EA9"/>
    <w:rsid w:val="5311687F"/>
    <w:rsid w:val="53B71264"/>
    <w:rsid w:val="54742ABC"/>
    <w:rsid w:val="563D3E2F"/>
    <w:rsid w:val="56CD67B5"/>
    <w:rsid w:val="579D6934"/>
    <w:rsid w:val="58896EB8"/>
    <w:rsid w:val="5A1924BD"/>
    <w:rsid w:val="5A9D55DF"/>
    <w:rsid w:val="5AAE7BB1"/>
    <w:rsid w:val="5AE5154A"/>
    <w:rsid w:val="5B505B2C"/>
    <w:rsid w:val="5B6B6D49"/>
    <w:rsid w:val="600A78CE"/>
    <w:rsid w:val="603C0CB4"/>
    <w:rsid w:val="610972D7"/>
    <w:rsid w:val="62453ABD"/>
    <w:rsid w:val="63ED29F1"/>
    <w:rsid w:val="65534AD5"/>
    <w:rsid w:val="659155FE"/>
    <w:rsid w:val="66C043ED"/>
    <w:rsid w:val="67276AAF"/>
    <w:rsid w:val="680B4763"/>
    <w:rsid w:val="68A9023A"/>
    <w:rsid w:val="68D4417F"/>
    <w:rsid w:val="6A1B7B8C"/>
    <w:rsid w:val="6D6D4BA2"/>
    <w:rsid w:val="6DBE53FE"/>
    <w:rsid w:val="6EE62242"/>
    <w:rsid w:val="71F15DA2"/>
    <w:rsid w:val="7370719A"/>
    <w:rsid w:val="75A31161"/>
    <w:rsid w:val="762D58DF"/>
    <w:rsid w:val="766D176F"/>
    <w:rsid w:val="770D6534"/>
    <w:rsid w:val="77EE068E"/>
    <w:rsid w:val="781D00C9"/>
    <w:rsid w:val="79C142AC"/>
    <w:rsid w:val="7A281085"/>
    <w:rsid w:val="7AA37E55"/>
    <w:rsid w:val="7BFBBBDE"/>
    <w:rsid w:val="7C3C5E6C"/>
    <w:rsid w:val="7D156AD2"/>
    <w:rsid w:val="7EC873B0"/>
    <w:rsid w:val="7EDE145C"/>
    <w:rsid w:val="7FE7E61D"/>
    <w:rsid w:val="BF979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eastAsia="仿宋_GB2312"/>
      <w:sz w:val="32"/>
    </w:rPr>
  </w:style>
  <w:style w:type="paragraph" w:styleId="3">
    <w:name w:val="toc 5"/>
    <w:basedOn w:val="1"/>
    <w:next w:val="1"/>
    <w:autoRedefine/>
    <w:qFormat/>
    <w:uiPriority w:val="0"/>
    <w:pPr>
      <w:ind w:left="1680" w:leftChars="800"/>
    </w:pPr>
    <w:rPr>
      <w:rFonts w:ascii="Times New Roman" w:hAnsi="Times New Roman" w:eastAsia="宋体" w:cs="Times New Roman"/>
      <w:szCs w:val="24"/>
      <w:lang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2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2024-03-05T23:17:00Z</dcterms:created>
  <dc:creator>Administrator</dc:creator>
  <cp:lastModifiedBy>glorss</cp:lastModifiedBy>
  <dcterms:modified xsi:type="dcterms:W3CDTF">2024-03-27T02:17:31Z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CE32C155C53E4650B4F404460FC6A51F_13</vt:lpwstr>
  </property>
</Properties>
</file>