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1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E1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在兰备案登记拟开展</w:t>
      </w:r>
    </w:p>
    <w:p w14:paraId="1C745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社会稳定风险评估业务单位</w:t>
      </w:r>
    </w:p>
    <w:p w14:paraId="3498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207" w:tblpY="1012"/>
        <w:tblOverlap w:val="never"/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325"/>
        <w:gridCol w:w="3570"/>
      </w:tblGrid>
      <w:tr w14:paraId="0E6B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</w:tr>
      <w:tr w14:paraId="088B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D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甘肃大容环境工程技术有限公司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916201020704071000</w:t>
            </w:r>
          </w:p>
        </w:tc>
      </w:tr>
      <w:tr w14:paraId="6253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甘肃安卓工程技术有限公司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916201025611194822</w:t>
            </w:r>
          </w:p>
        </w:tc>
      </w:tr>
      <w:tr w14:paraId="1E6B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甘肃首创环保科技有限公司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91620102352610566B</w:t>
            </w:r>
          </w:p>
        </w:tc>
      </w:tr>
      <w:tr w14:paraId="2A14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甘肃省建材科研设计院有限责任公司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91620000224332661G</w:t>
            </w:r>
          </w:p>
        </w:tc>
      </w:tr>
      <w:tr w14:paraId="2DEC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甘肃省金科社会稳定风险评估有限公司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91620102MA71Q8AN6W</w:t>
            </w:r>
          </w:p>
        </w:tc>
      </w:tr>
      <w:tr w14:paraId="5AEF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甘肃政和项目分析评估咨询中心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91620102MA748GXP5C</w:t>
            </w:r>
          </w:p>
        </w:tc>
      </w:tr>
      <w:tr w14:paraId="3442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6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甘肃恒信风险评估咨询服务有限公司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91620102345613339C</w:t>
            </w:r>
          </w:p>
        </w:tc>
      </w:tr>
      <w:tr w14:paraId="74B5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甘肃正成社会稳定风险评估有限公司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91620102MA72Q4XX4F</w:t>
            </w:r>
          </w:p>
        </w:tc>
      </w:tr>
      <w:tr w14:paraId="0898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2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甘肃社稳项目评估咨询有限公司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916201026654377000</w:t>
            </w:r>
          </w:p>
        </w:tc>
      </w:tr>
      <w:tr w14:paraId="0722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甘肃正楷社会稳定风险评估有限公司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91620103MA726KG35D</w:t>
            </w:r>
          </w:p>
        </w:tc>
      </w:tr>
      <w:tr w14:paraId="1323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甘肃中咨岩土工程有限公司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91620103MA737FFL93</w:t>
            </w:r>
          </w:p>
        </w:tc>
      </w:tr>
      <w:tr w14:paraId="57E1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甘肃众鼎管理咨询服务有限公司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91620102MA73CE6G5G</w:t>
            </w:r>
          </w:p>
        </w:tc>
      </w:tr>
      <w:tr w14:paraId="1007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甘肃博越风险评估有限公司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91620103MA73FFB3XN</w:t>
            </w:r>
          </w:p>
        </w:tc>
      </w:tr>
      <w:tr w14:paraId="54DF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2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916201002244020000</w:t>
            </w:r>
          </w:p>
        </w:tc>
      </w:tr>
      <w:tr w14:paraId="4834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兰州鑫标管理咨询有限公司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91620102720276750D</w:t>
            </w:r>
          </w:p>
        </w:tc>
      </w:tr>
      <w:tr w14:paraId="197F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甘肃壹阳风险评估有限公司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91620103MA73D6JHXC</w:t>
            </w:r>
          </w:p>
        </w:tc>
      </w:tr>
      <w:tr w14:paraId="646E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甘肃中辉盛达工程咨询有限公司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91620100060633598G</w:t>
            </w:r>
          </w:p>
        </w:tc>
      </w:tr>
      <w:tr w14:paraId="101C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甘肃开升社会稳定风险评估有限公司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91620103325404118G</w:t>
            </w:r>
          </w:p>
        </w:tc>
      </w:tr>
      <w:tr w14:paraId="7E51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甘肃国中社会稳定风险评估有限公司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91620102352533601X</w:t>
            </w:r>
          </w:p>
        </w:tc>
      </w:tr>
      <w:tr w14:paraId="6984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甘肃天骏广纵规划设计有限公司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91620122MA72MR1NX6</w:t>
            </w:r>
          </w:p>
        </w:tc>
      </w:tr>
      <w:tr w14:paraId="778D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中铁西北科学研究院有限公司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91620000H1706520XA</w:t>
            </w:r>
          </w:p>
        </w:tc>
      </w:tr>
      <w:tr w14:paraId="3C34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兰州城建工程项目管理有限公司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91620100MA738N0766</w:t>
            </w:r>
          </w:p>
        </w:tc>
      </w:tr>
      <w:tr w14:paraId="2D05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甘肃坤兴荣世工程咨询有限责任公司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91620105MA71U91A7A</w:t>
            </w:r>
          </w:p>
        </w:tc>
      </w:tr>
      <w:tr w14:paraId="7F00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甘肃有色工程勘察设计研究有限公司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91620000224332282Y</w:t>
            </w:r>
          </w:p>
        </w:tc>
      </w:tr>
      <w:tr w14:paraId="5238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信佳环保股份公司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91620102720253137R</w:t>
            </w:r>
          </w:p>
        </w:tc>
      </w:tr>
      <w:tr w14:paraId="4D30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D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甘肃嘉诚工程技术咨询有限公司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91620102MA71XJTC59</w:t>
            </w:r>
          </w:p>
        </w:tc>
      </w:tr>
      <w:tr w14:paraId="5EB0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甘肃容正咨询管理有限公司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91620103MA71DJ0C1U</w:t>
            </w:r>
          </w:p>
        </w:tc>
      </w:tr>
      <w:tr w14:paraId="4F6F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兰州协力凯成管理咨询有限公司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9162010555125455XY</w:t>
            </w:r>
          </w:p>
        </w:tc>
      </w:tr>
      <w:tr w14:paraId="5418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甘肃锐建山河工程技术有限公司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91620100MA74P9FMXR</w:t>
            </w:r>
          </w:p>
        </w:tc>
      </w:tr>
      <w:tr w14:paraId="312A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兰州世纪方略工程咨询有限公司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91620103MA74C9TR9L</w:t>
            </w:r>
          </w:p>
        </w:tc>
      </w:tr>
      <w:tr w14:paraId="7CAE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甘肃兴邦社会稳定风险评估有限公司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91620103MA74XDCN30</w:t>
            </w:r>
          </w:p>
        </w:tc>
      </w:tr>
      <w:tr w14:paraId="65F6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甘肃方家房地产资产评估有限公司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916201020792895000</w:t>
            </w:r>
          </w:p>
        </w:tc>
      </w:tr>
      <w:tr w14:paraId="6888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0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甘肃方家不动产评估咨询有限公司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9162010277888664XK</w:t>
            </w:r>
          </w:p>
        </w:tc>
      </w:tr>
      <w:tr w14:paraId="4F08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甘肃中科泓宇环境科技有限公司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91620102MA74RJ0TX7</w:t>
            </w:r>
          </w:p>
        </w:tc>
      </w:tr>
      <w:tr w14:paraId="2D49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甘肃水文地质工程地质勘察院有限责任公司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91620000224335803H</w:t>
            </w:r>
          </w:p>
        </w:tc>
      </w:tr>
      <w:tr w14:paraId="5E1CE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甘肃嘉业</w:t>
            </w:r>
            <w:r>
              <w:rPr>
                <w:rStyle w:val="14"/>
                <w:rFonts w:hAnsi="宋体"/>
                <w:u w:val="none"/>
                <w:lang w:val="en-US" w:eastAsia="zh-CN" w:bidi="ar"/>
              </w:rPr>
              <w:t>安全</w:t>
            </w:r>
            <w:r>
              <w:rPr>
                <w:rStyle w:val="15"/>
                <w:rFonts w:hAnsi="宋体"/>
                <w:u w:val="none"/>
                <w:lang w:val="en-US" w:eastAsia="zh-CN" w:bidi="ar"/>
              </w:rPr>
              <w:t>环</w:t>
            </w:r>
            <w:r>
              <w:rPr>
                <w:rStyle w:val="15"/>
                <w:rFonts w:hAnsi="宋体"/>
                <w:lang w:val="en-US" w:eastAsia="zh-CN" w:bidi="ar"/>
              </w:rPr>
              <w:t>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91620102MA748W733B</w:t>
            </w:r>
          </w:p>
        </w:tc>
      </w:tr>
      <w:tr w14:paraId="1F7C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8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甘肃鑫启泰安全环保科技有限公司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91620102MA72BKP48P</w:t>
            </w:r>
          </w:p>
        </w:tc>
      </w:tr>
      <w:tr w14:paraId="7048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4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甘肃纽隆商贸有限公司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91620104MA72YK2558</w:t>
            </w:r>
          </w:p>
        </w:tc>
      </w:tr>
      <w:tr w14:paraId="243A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0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甘肃大洋文化咨询有限公司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9162010205756320X2</w:t>
            </w:r>
          </w:p>
        </w:tc>
      </w:tr>
      <w:tr w14:paraId="06B6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甘肃盛泽社会稳定风险评估有限公司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91620102MA72WL88XJ</w:t>
            </w:r>
          </w:p>
        </w:tc>
      </w:tr>
      <w:tr w14:paraId="79D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甘肃鑫精彩信息工程技术有限公司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91620100MA74AQ7K7X</w:t>
            </w:r>
          </w:p>
        </w:tc>
      </w:tr>
      <w:tr w14:paraId="3B2B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甘肃安翔社会稳定风险评估咨询有限公司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91620102MA7436612T</w:t>
            </w:r>
          </w:p>
        </w:tc>
      </w:tr>
      <w:tr w14:paraId="1BC4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甘肃启正社会稳定风险评估有限公司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91620103MA724N145F</w:t>
            </w:r>
          </w:p>
        </w:tc>
      </w:tr>
      <w:tr w14:paraId="4A00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甘肃睿创地质生态工程有限公司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91620103MA73KC7Y71</w:t>
            </w:r>
          </w:p>
        </w:tc>
      </w:tr>
      <w:tr w14:paraId="5CE3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C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甘肃信达诺社会稳定风险评估有限公司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91620102MA74LD847Y</w:t>
            </w:r>
          </w:p>
        </w:tc>
      </w:tr>
      <w:tr w14:paraId="491D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甘肃光明电力工程咨询监理有限责任公司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9162000022436388X3</w:t>
            </w:r>
          </w:p>
        </w:tc>
      </w:tr>
      <w:tr w14:paraId="1C99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甘肃建标工程项目管理有限公司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91620103MA74R4C08Q</w:t>
            </w:r>
          </w:p>
        </w:tc>
      </w:tr>
      <w:tr w14:paraId="05FF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甘肃裕隆企业管理咨询有限公司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91620102345583459P</w:t>
            </w:r>
          </w:p>
        </w:tc>
      </w:tr>
      <w:tr w14:paraId="0B02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1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甘肃佰辰工程咨询有限公司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91620102MA7270EC7H</w:t>
            </w:r>
          </w:p>
        </w:tc>
      </w:tr>
      <w:tr w14:paraId="1981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甘肃瑞跃评估工程咨询有限责任公司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91620100MA732C0U1L</w:t>
            </w:r>
          </w:p>
        </w:tc>
      </w:tr>
      <w:tr w14:paraId="22D9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甘肃景庆生态环境工程有限责任公司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916201023321796000</w:t>
            </w:r>
          </w:p>
        </w:tc>
      </w:tr>
      <w:tr w14:paraId="7467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甘肃陇源水工环勘测技术服务有限公司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91620102MA74A3JG8H</w:t>
            </w:r>
          </w:p>
        </w:tc>
      </w:tr>
      <w:tr w14:paraId="1BF4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甘肃恒邦安全管理咨询有限公司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91620102591220928A</w:t>
            </w:r>
          </w:p>
        </w:tc>
      </w:tr>
      <w:tr w14:paraId="7205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0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兰州博纳房地产咨询评估有限公司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916201027103387000</w:t>
            </w:r>
          </w:p>
        </w:tc>
      </w:tr>
      <w:tr w14:paraId="1CD8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甘肃安瑞达建筑项目管理有限公司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91620102MA72LRKE1N</w:t>
            </w:r>
          </w:p>
        </w:tc>
      </w:tr>
      <w:tr w14:paraId="1D70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2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甘肃中首信工程造价咨询有限公司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91620102MA73Q3LN4G</w:t>
            </w:r>
          </w:p>
        </w:tc>
      </w:tr>
      <w:tr w14:paraId="6A08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兰州有仁地质技术开发服务有限公司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91620103MA73DJTMXL</w:t>
            </w:r>
          </w:p>
        </w:tc>
      </w:tr>
      <w:tr w14:paraId="2376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甘肃中业达工程技术咨询有限公司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91620100MA72MXNB82</w:t>
            </w:r>
          </w:p>
        </w:tc>
      </w:tr>
      <w:tr w14:paraId="2002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兰州乾元交通规划设计咨询有限公司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91620102773443356E</w:t>
            </w:r>
          </w:p>
        </w:tc>
      </w:tr>
      <w:tr w14:paraId="6A09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甘肃鼎联环保科技有限责任公司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91620103MA73BHTQ6R</w:t>
            </w:r>
          </w:p>
        </w:tc>
      </w:tr>
      <w:tr w14:paraId="44B8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甘肃志信晟风险评估有限责任公司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91620102MA719LJ910</w:t>
            </w:r>
          </w:p>
        </w:tc>
      </w:tr>
      <w:tr w14:paraId="22B7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甘肃建投科技研发有限公司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916200000575924000</w:t>
            </w:r>
          </w:p>
        </w:tc>
      </w:tr>
      <w:tr w14:paraId="69F8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甘肃祥丰风险评估咨询服务有限公司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91620102MA73JDXP6L</w:t>
            </w:r>
          </w:p>
        </w:tc>
      </w:tr>
      <w:tr w14:paraId="1355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甘肃中瑞房地产资产评估有限公司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91620100720279839M</w:t>
            </w:r>
          </w:p>
        </w:tc>
      </w:tr>
      <w:tr w14:paraId="5580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1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甘肃绿动工程技术有限公司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91620105MA71QD0D44</w:t>
            </w:r>
          </w:p>
        </w:tc>
      </w:tr>
      <w:tr w14:paraId="1882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甘肃华澳房地产估价有限公司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91620102773423726J</w:t>
            </w:r>
          </w:p>
        </w:tc>
      </w:tr>
      <w:tr w14:paraId="5E62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6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甘肃立信资产评估事务有限公司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916201006815278000</w:t>
            </w:r>
          </w:p>
        </w:tc>
      </w:tr>
      <w:tr w14:paraId="2588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4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甘肃创新环境科技有限责任公司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91620100MA71T4640N</w:t>
            </w:r>
          </w:p>
        </w:tc>
      </w:tr>
      <w:tr w14:paraId="6AFA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甘肃华瑞房地产评估有限公司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91620103MA74656H79</w:t>
            </w:r>
          </w:p>
        </w:tc>
      </w:tr>
      <w:tr w14:paraId="11CD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A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3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甘肃佳信市场信息调研有限公司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916201033253822000</w:t>
            </w:r>
          </w:p>
        </w:tc>
      </w:tr>
      <w:tr w14:paraId="4613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天水中恒房地产土地资产评估测绘规划咨询有限公司兰州分公司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91620102MA71D3CU1L</w:t>
            </w:r>
          </w:p>
        </w:tc>
      </w:tr>
      <w:tr w14:paraId="5FF3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甘肃格致房地产资产评估有限责任公司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91620100712760892L</w:t>
            </w:r>
          </w:p>
        </w:tc>
      </w:tr>
      <w:tr w14:paraId="5D9D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甘肃国信达土地房地产资产评估有限公司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91620102082396386P</w:t>
            </w:r>
          </w:p>
        </w:tc>
      </w:tr>
      <w:tr w14:paraId="52BA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甘肃梦瑞宁工程咨询有限公司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91620103556289532N</w:t>
            </w:r>
          </w:p>
        </w:tc>
      </w:tr>
      <w:tr w14:paraId="73E4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0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甘肃荣清房地产土地资产评估有限公司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91620102MA7392P57X</w:t>
            </w:r>
          </w:p>
        </w:tc>
      </w:tr>
      <w:tr w14:paraId="0BC4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甘肃中科资环工程技术有限公司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91620102MA736CPQXN</w:t>
            </w:r>
          </w:p>
        </w:tc>
      </w:tr>
      <w:tr w14:paraId="75B6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甘肃国飞工程技术服务有限公司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91623001MA74BXGH40</w:t>
            </w:r>
          </w:p>
        </w:tc>
      </w:tr>
      <w:tr w14:paraId="7BEE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甘肃朝东工程有限责任公司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91620123MA74KDB918</w:t>
            </w:r>
          </w:p>
        </w:tc>
      </w:tr>
      <w:tr w14:paraId="5217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亿禾润霖（甘肃）项目管理有限公司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91620102MA72UUBU2E</w:t>
            </w:r>
          </w:p>
        </w:tc>
      </w:tr>
      <w:tr w14:paraId="594F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兰州铭玉洁风险咨询有限公司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91620102MA7CRDJM4B</w:t>
            </w:r>
          </w:p>
        </w:tc>
      </w:tr>
      <w:tr w14:paraId="48F6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甘肃展沛企业管理咨询有限公司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91627100MA739ENB6U</w:t>
            </w:r>
          </w:p>
        </w:tc>
      </w:tr>
      <w:tr w14:paraId="175C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甘肃金陇工程技术有限公司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91620103MA74DFA686</w:t>
            </w:r>
          </w:p>
        </w:tc>
      </w:tr>
      <w:tr w14:paraId="6EA9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甘肃智通凯瑞工程技术有限公司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91620105MA73CPEB55</w:t>
            </w:r>
          </w:p>
        </w:tc>
      </w:tr>
      <w:tr w14:paraId="6A1C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甘肃顺瑞环境工程有限公司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91620103MA74GFYK1N</w:t>
            </w:r>
          </w:p>
        </w:tc>
      </w:tr>
      <w:tr w14:paraId="619B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甘肃拓行生态科技有限责任公司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91620102MA733P496C</w:t>
            </w:r>
          </w:p>
        </w:tc>
      </w:tr>
      <w:tr w14:paraId="6034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5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甘肃航</w:t>
            </w:r>
            <w:r>
              <w:rPr>
                <w:rStyle w:val="16"/>
                <w:lang w:val="en-US" w:eastAsia="zh-CN" w:bidi="ar"/>
              </w:rPr>
              <w:t>瑄</w:t>
            </w:r>
            <w:r>
              <w:rPr>
                <w:rStyle w:val="15"/>
                <w:rFonts w:hAnsi="宋体"/>
                <w:lang w:val="en-US" w:eastAsia="zh-CN" w:bidi="ar"/>
              </w:rPr>
              <w:t>勘察咨询有限公司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91620102MA72YG1W94</w:t>
            </w:r>
          </w:p>
        </w:tc>
      </w:tr>
      <w:tr w14:paraId="0289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兰州绿华环境管理有限公司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91620100MA7490DA7H</w:t>
            </w:r>
          </w:p>
        </w:tc>
      </w:tr>
      <w:tr w14:paraId="5C79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兰州成英咨询服务有限公司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91620105MA73J9K329</w:t>
            </w:r>
          </w:p>
        </w:tc>
      </w:tr>
      <w:tr w14:paraId="1E1E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0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甘肃君道合法律咨询有限责任公司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91620100MA72NHDL89</w:t>
            </w:r>
          </w:p>
        </w:tc>
      </w:tr>
      <w:tr w14:paraId="2041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甘肃恒信安环科技发展有限公司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91620102MA74EKMB4K</w:t>
            </w:r>
          </w:p>
        </w:tc>
      </w:tr>
      <w:tr w14:paraId="72BA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甘肃省建设项目咨询中心有限公司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91620000224338545G</w:t>
            </w:r>
          </w:p>
        </w:tc>
      </w:tr>
      <w:tr w14:paraId="7DD9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甘肃利阳致兴评估咨询有限公司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91620111MA7GAUGW4K</w:t>
            </w:r>
          </w:p>
        </w:tc>
      </w:tr>
      <w:tr w14:paraId="08D7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1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甘肃蓝环工程技术服务有限公司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91620102MA74NL6G5U</w:t>
            </w:r>
          </w:p>
        </w:tc>
      </w:tr>
      <w:tr w14:paraId="20F6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5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甘肃达峰中和环保科技有限公司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91620100MA722FX389</w:t>
            </w:r>
          </w:p>
        </w:tc>
      </w:tr>
      <w:tr w14:paraId="1462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甘肃锦诚博业工程咨询有限公司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91620105MABYA2GBX2</w:t>
            </w:r>
          </w:p>
        </w:tc>
      </w:tr>
      <w:tr w14:paraId="5A07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甘肃诺能环保工程有限公司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91620102MA7HTJMW7M</w:t>
            </w:r>
          </w:p>
        </w:tc>
      </w:tr>
      <w:tr w14:paraId="2EE0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兰州碧空国盛工程咨询有限公司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91620103MA72ABEJ07</w:t>
            </w:r>
          </w:p>
        </w:tc>
      </w:tr>
      <w:tr w14:paraId="74FB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甘肃能耗评估咨询有限公司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91627100MAC8BM0W8L</w:t>
            </w:r>
          </w:p>
        </w:tc>
      </w:tr>
      <w:tr w14:paraId="0C96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1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8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甘肃麦瑞森工程咨询有限公司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91620103MA72HFPN2P</w:t>
            </w:r>
          </w:p>
        </w:tc>
      </w:tr>
      <w:tr w14:paraId="10D1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A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甘肃杰瑞德社会稳定风险评估有限公司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91620102MA7208XY1A</w:t>
            </w:r>
          </w:p>
        </w:tc>
      </w:tr>
      <w:tr w14:paraId="60D0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甘肃首恒昌工程咨询有限公司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91620104MAC1E3CX07</w:t>
            </w:r>
          </w:p>
        </w:tc>
      </w:tr>
      <w:tr w14:paraId="55BD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甘肃开升社会稳定风险评估有限公司兰州分公司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91620105MACH0JWA19</w:t>
            </w:r>
          </w:p>
        </w:tc>
      </w:tr>
      <w:tr w14:paraId="4766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广东河海工程咨询有限公司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914400007536854000</w:t>
            </w:r>
          </w:p>
        </w:tc>
      </w:tr>
      <w:tr w14:paraId="1379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甘肃骄阳全过程工程管理有限公司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91620502MA71BNU63Q</w:t>
            </w:r>
          </w:p>
        </w:tc>
      </w:tr>
      <w:tr w14:paraId="52E6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E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甘肃煜倬工程技术咨询有限责任公司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91620102MA71PW0558</w:t>
            </w:r>
          </w:p>
        </w:tc>
      </w:tr>
      <w:tr w14:paraId="1D60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陕西兴通监理咨询有限公司甘肃分公司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91620105MACH22MX0X</w:t>
            </w:r>
          </w:p>
        </w:tc>
      </w:tr>
      <w:tr w14:paraId="0F45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台州市建设咨询有限公司甘肃分公司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91620105MA73UJTD9P</w:t>
            </w:r>
          </w:p>
        </w:tc>
      </w:tr>
      <w:tr w14:paraId="3D31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3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中正恒基土地房地产资产评估有限公司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91620105395225086Q</w:t>
            </w:r>
          </w:p>
        </w:tc>
      </w:tr>
      <w:tr w14:paraId="0F5A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C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甘肃图杰信息工程有限公司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91620102332234970E</w:t>
            </w:r>
          </w:p>
        </w:tc>
      </w:tr>
      <w:tr w14:paraId="5917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甘肃建科工程咨询有限公司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91620100MA7FKPHA0J</w:t>
            </w:r>
          </w:p>
        </w:tc>
      </w:tr>
      <w:tr w14:paraId="4362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甘肃利锦万盛环保工程有限公司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91620103MA720597XG</w:t>
            </w:r>
          </w:p>
        </w:tc>
      </w:tr>
      <w:tr w14:paraId="0ACA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甘肃时代博衍工程技术有限公司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91620102MA74G3NY3M</w:t>
            </w:r>
          </w:p>
        </w:tc>
      </w:tr>
      <w:tr w14:paraId="2EAF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1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甘肃鑫中伟工程咨询有限公司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91620100MA71UXHTX2</w:t>
            </w:r>
          </w:p>
        </w:tc>
      </w:tr>
      <w:tr w14:paraId="2B74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甘肃正元昶信勘测规划有限公司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91620123MAC85H9C56</w:t>
            </w:r>
          </w:p>
        </w:tc>
      </w:tr>
      <w:tr w14:paraId="608B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7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甘肃新八达工程咨询有限公司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916201026654115000</w:t>
            </w:r>
          </w:p>
        </w:tc>
      </w:tr>
      <w:tr w14:paraId="7A1C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兰州卓远管理咨询有限责任公司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91620102070416503P</w:t>
            </w:r>
          </w:p>
        </w:tc>
      </w:tr>
      <w:tr w14:paraId="3BE5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中科咨信（甘肃）科技有限公司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91620100MA74NMXC7T</w:t>
            </w:r>
          </w:p>
        </w:tc>
      </w:tr>
      <w:tr w14:paraId="48E6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甘肃万霖环境工程有限公司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91620103MACBH3CW8H</w:t>
            </w:r>
          </w:p>
        </w:tc>
      </w:tr>
      <w:tr w14:paraId="2627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甘肃恒基工程咨询设计有限公司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916201020531268892</w:t>
            </w:r>
          </w:p>
        </w:tc>
      </w:tr>
      <w:tr w14:paraId="274C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7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甘肃速度星锐项目管理咨询有限公司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91620102MAC5U41A61</w:t>
            </w:r>
          </w:p>
        </w:tc>
      </w:tr>
      <w:tr w14:paraId="3E78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甘肃省化工研究院有限责任公司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91620100438000216D</w:t>
            </w:r>
          </w:p>
        </w:tc>
      </w:tr>
      <w:tr w14:paraId="4D2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甘肃省地质矿产勘查开发局测绘勘查院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126200004381201975</w:t>
            </w:r>
          </w:p>
        </w:tc>
      </w:tr>
      <w:tr w14:paraId="190B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3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EA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兰州昌佳汇智科技有限公司</w:t>
            </w: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2C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91620100571617047A</w:t>
            </w:r>
          </w:p>
        </w:tc>
      </w:tr>
      <w:tr w14:paraId="71F0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北京中金万瑞工程咨询有限公司甘肃分公司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91620103MA74P95E0B</w:t>
            </w:r>
          </w:p>
        </w:tc>
      </w:tr>
      <w:tr w14:paraId="7E1D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5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甘肃省工程设计研究院有限责任公司</w:t>
            </w: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91620102719097851D</w:t>
            </w:r>
          </w:p>
        </w:tc>
      </w:tr>
      <w:tr w14:paraId="12B5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E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甘肃慧通信息科技有限公司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91620105MA72EG95X7</w:t>
            </w:r>
          </w:p>
        </w:tc>
      </w:tr>
      <w:tr w14:paraId="1653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甘肃金哲资产评估有限公司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91620102MA73M6CM5K</w:t>
            </w:r>
          </w:p>
        </w:tc>
      </w:tr>
      <w:tr w14:paraId="05BE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FD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甘肃省水利水电勘测设计研究院有限责任公司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5E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91620000438002318J</w:t>
            </w:r>
          </w:p>
        </w:tc>
      </w:tr>
      <w:tr w14:paraId="46A4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甘肃慧通智达工程咨询管理有限公司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91620105MA7HD7G66N</w:t>
            </w:r>
          </w:p>
        </w:tc>
      </w:tr>
      <w:tr w14:paraId="4FEB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甘肃中设工程设计咨询有限公司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91620105MA74KA3L0B</w:t>
            </w:r>
          </w:p>
        </w:tc>
      </w:tr>
      <w:tr w14:paraId="19CB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甘肃煤田地质局一四九队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12620000438361898B</w:t>
            </w:r>
          </w:p>
        </w:tc>
      </w:tr>
      <w:tr w14:paraId="1B3E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甘肃卓通工程技术服务有限公司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91620105MA74DR9Y3Y</w:t>
            </w:r>
          </w:p>
        </w:tc>
      </w:tr>
      <w:tr w14:paraId="0C0C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甘肃晟裕正工程咨询有限公司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91620102MAC4CB5N86</w:t>
            </w:r>
          </w:p>
        </w:tc>
      </w:tr>
      <w:tr w14:paraId="3EEF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甘肃瑞辰信息技术服务有限公司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91620102MADHWYEK6W</w:t>
            </w:r>
          </w:p>
        </w:tc>
      </w:tr>
      <w:tr w14:paraId="47A7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甘肃盛和勘测规划设计有限公司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91620102MADBKENUX1</w:t>
            </w:r>
          </w:p>
        </w:tc>
      </w:tr>
      <w:tr w14:paraId="1238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甘肃越嘉工程技术咨询服务有限公司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91620103MA71HKE318</w:t>
            </w:r>
          </w:p>
        </w:tc>
      </w:tr>
      <w:tr w14:paraId="18C9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甘肃省敦晟工程咨询有限公司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91620102MACP8FXH5Y</w:t>
            </w:r>
          </w:p>
        </w:tc>
      </w:tr>
      <w:tr w14:paraId="1F8B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甘肃智广地质工程勘察设计有限公司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916201000606400696</w:t>
            </w:r>
          </w:p>
        </w:tc>
      </w:tr>
    </w:tbl>
    <w:tbl>
      <w:tblPr>
        <w:tblStyle w:val="6"/>
        <w:tblpPr w:leftFromText="180" w:rightFromText="180" w:vertAnchor="text" w:horzAnchor="margin" w:tblpX="-581" w:tblpY="538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336"/>
        <w:gridCol w:w="3562"/>
      </w:tblGrid>
      <w:tr w14:paraId="3932B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甘肃锦润众合房地产评估有限责任公司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912205013079042074</w:t>
            </w:r>
          </w:p>
        </w:tc>
      </w:tr>
      <w:tr w14:paraId="697DD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32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甘肃省建筑设计研究院有限公司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9162000022434462X9</w:t>
            </w:r>
          </w:p>
        </w:tc>
      </w:tr>
      <w:tr w14:paraId="27BC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AE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甘肃国图测绘地理信息有限公司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91620100332205635U</w:t>
            </w:r>
          </w:p>
        </w:tc>
      </w:tr>
      <w:tr w14:paraId="1EB9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甘肃智慧云农科技有限公司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91620102MA74G3QUXE</w:t>
            </w:r>
          </w:p>
        </w:tc>
      </w:tr>
      <w:tr w14:paraId="3C08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甘肃德森诺环保科技有限公司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91620103MACTA8255C</w:t>
            </w:r>
          </w:p>
        </w:tc>
      </w:tr>
      <w:tr w14:paraId="14EB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甘肃桦阳工程设计咨询有限公司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91620102MA71FTD47T</w:t>
            </w:r>
          </w:p>
        </w:tc>
      </w:tr>
      <w:tr w14:paraId="0D2D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甘肃中源顺通项目管理有限公司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91620100MA7357C05C</w:t>
            </w:r>
          </w:p>
        </w:tc>
      </w:tr>
      <w:tr w14:paraId="4F89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甘肃中启泰房地产评估有限公司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91620103MA73DPMD83</w:t>
            </w:r>
          </w:p>
        </w:tc>
      </w:tr>
      <w:tr w14:paraId="13E0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甘肃曌宇环保科技有限责任公司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91620102MA719QL47M</w:t>
            </w:r>
          </w:p>
        </w:tc>
      </w:tr>
      <w:tr w14:paraId="348D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甘肃泽瑞达工程技术有限公司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91620102MABNEF4P5W</w:t>
            </w:r>
          </w:p>
        </w:tc>
      </w:tr>
      <w:tr w14:paraId="1B8F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甘肃德怡轩工程咨询有限公司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91620100MABQ2QQN6W</w:t>
            </w:r>
          </w:p>
        </w:tc>
      </w:tr>
      <w:tr w14:paraId="2BF06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甘肃天沐景艺术综合发展研究有限公司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91620103561114809G</w:t>
            </w:r>
          </w:p>
        </w:tc>
      </w:tr>
      <w:tr w14:paraId="56460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兰州宏溥检测技术有限公司</w:t>
            </w:r>
          </w:p>
        </w:tc>
        <w:tc>
          <w:tcPr>
            <w:tcW w:w="3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91620103MA73LEF000</w:t>
            </w:r>
          </w:p>
        </w:tc>
      </w:tr>
    </w:tbl>
    <w:p w14:paraId="62BA4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102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BED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3D0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74F3A"/>
    <w:rsid w:val="33BCAC8E"/>
    <w:rsid w:val="39FD16C7"/>
    <w:rsid w:val="3D7B3096"/>
    <w:rsid w:val="3E3FE438"/>
    <w:rsid w:val="3E5D2ABE"/>
    <w:rsid w:val="4E9A33D5"/>
    <w:rsid w:val="53C7205B"/>
    <w:rsid w:val="56690ACD"/>
    <w:rsid w:val="57F4314A"/>
    <w:rsid w:val="58AF747B"/>
    <w:rsid w:val="65FFE162"/>
    <w:rsid w:val="73FF9EAA"/>
    <w:rsid w:val="7FBD1846"/>
    <w:rsid w:val="7FF5EC4B"/>
    <w:rsid w:val="7FFC7D99"/>
    <w:rsid w:val="7FFE8766"/>
    <w:rsid w:val="9AF33B70"/>
    <w:rsid w:val="9B1FFAF6"/>
    <w:rsid w:val="9EFFF917"/>
    <w:rsid w:val="9F5ED506"/>
    <w:rsid w:val="A3D75842"/>
    <w:rsid w:val="B7FD9C58"/>
    <w:rsid w:val="B9FFC091"/>
    <w:rsid w:val="BB5F25D3"/>
    <w:rsid w:val="D37FFC52"/>
    <w:rsid w:val="DED7FE62"/>
    <w:rsid w:val="E47FC6BA"/>
    <w:rsid w:val="E65713D8"/>
    <w:rsid w:val="EEAF02C4"/>
    <w:rsid w:val="EEEBC42C"/>
    <w:rsid w:val="F1E37893"/>
    <w:rsid w:val="F3AF4F82"/>
    <w:rsid w:val="F4DE5021"/>
    <w:rsid w:val="F5F5F787"/>
    <w:rsid w:val="F5F69B56"/>
    <w:rsid w:val="F7FF40D5"/>
    <w:rsid w:val="FBB53D83"/>
    <w:rsid w:val="FBFEC363"/>
    <w:rsid w:val="FBFED538"/>
    <w:rsid w:val="FEFFAB4A"/>
    <w:rsid w:val="FF4F1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link w:val="8"/>
    <w:unhideWhenUsed/>
    <w:qFormat/>
    <w:uiPriority w:val="0"/>
    <w:pPr>
      <w:spacing w:line="560" w:lineRule="exact"/>
      <w:ind w:firstLine="200" w:firstLineChars="200"/>
      <w:jc w:val="left"/>
      <w:outlineLvl w:val="1"/>
    </w:pPr>
    <w:rPr>
      <w:rFonts w:ascii="楷体_GB2312" w:hAnsi="楷体_GB2312" w:eastAsia="楷体_GB2312" w:cs="Times New Roman"/>
      <w:kern w:val="0"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Times New Roman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9"/>
    <w:rPr>
      <w:rFonts w:ascii="楷体_GB2312" w:hAnsi="楷体_GB2312" w:eastAsia="楷体_GB2312" w:cs="Times New Roman"/>
      <w:kern w:val="0"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_GB2312" w:cs="Times New Roman"/>
      <w:b/>
      <w:sz w:val="32"/>
    </w:rPr>
  </w:style>
  <w:style w:type="paragraph" w:customStyle="1" w:styleId="10">
    <w:name w:val="题目"/>
    <w:basedOn w:val="1"/>
    <w:qFormat/>
    <w:uiPriority w:val="0"/>
    <w:pPr>
      <w:spacing w:line="640" w:lineRule="exact"/>
      <w:jc w:val="center"/>
    </w:pPr>
    <w:rPr>
      <w:rFonts w:ascii="Calibri" w:hAnsi="Calibri" w:eastAsia="方正小标宋简体" w:cs="Times New Roman"/>
      <w:sz w:val="44"/>
    </w:rPr>
  </w:style>
  <w:style w:type="paragraph" w:customStyle="1" w:styleId="11">
    <w:name w:val="一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黑体" w:cs="Times New Roman"/>
      <w:sz w:val="32"/>
    </w:rPr>
  </w:style>
  <w:style w:type="paragraph" w:customStyle="1" w:styleId="12">
    <w:name w:val="二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楷体_GB2312" w:cs="Times New Roman"/>
      <w:sz w:val="32"/>
    </w:rPr>
  </w:style>
  <w:style w:type="paragraph" w:customStyle="1" w:styleId="13">
    <w:name w:val="三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b/>
      <w:sz w:val="32"/>
    </w:rPr>
  </w:style>
  <w:style w:type="character" w:customStyle="1" w:styleId="14">
    <w:name w:val="font6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5">
    <w:name w:val="font3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516</Words>
  <Characters>795</Characters>
  <Lines>0</Lines>
  <Paragraphs>0</Paragraphs>
  <TotalTime>0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2022-02-20T09:57:00Z</dcterms:created>
  <dc:creator>admin</dc:creator>
  <cp:lastModifiedBy>glorss</cp:lastModifiedBy>
  <cp:lastPrinted>2025-06-10T19:14:01Z</cp:lastPrinted>
  <dcterms:modified xsi:type="dcterms:W3CDTF">2025-06-12T07:56:08Z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E89A0B9EF83343B495AC106AD660CEA1_13</vt:lpwstr>
  </property>
  <property fmtid="{D5CDD505-2E9C-101B-9397-08002B2CF9AE}" pid="4" name="KSOTemplateDocerSaveRecord">
    <vt:lpwstr>eyJoZGlkIjoiNzYyOTdiMGM2YjNjYzYxN2VhNzgzNTIyMTJiOGFlNGYiLCJ1c2VySWQiOiIyOTk1MTE5NzQifQ==</vt:lpwstr>
  </property>
</Properties>
</file>